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9849" w14:textId="77777777" w:rsidR="00837371" w:rsidRDefault="00837371" w:rsidP="00837371">
      <w:pPr>
        <w:pStyle w:val="Heading1"/>
      </w:pPr>
      <w:bookmarkStart w:id="0" w:name="_GoBack"/>
      <w:r>
        <w:t>JAPAN: Places, Images, Times &amp; Transformations</w:t>
      </w:r>
    </w:p>
    <w:p w14:paraId="1452129F" w14:textId="77777777" w:rsidR="00837371" w:rsidRPr="0039317C" w:rsidRDefault="00837371" w:rsidP="00837371">
      <w:r>
        <w:t>Suggestions for the Middle and High School Classroom</w:t>
      </w:r>
    </w:p>
    <w:p w14:paraId="7E9F2085" w14:textId="0E0CA811" w:rsidR="0061592E" w:rsidRDefault="00141CB3">
      <w:pPr>
        <w:pStyle w:val="Heading1"/>
      </w:pPr>
      <w:r>
        <w:t xml:space="preserve">Language </w:t>
      </w:r>
      <w:r w:rsidR="006720BD">
        <w:t>Variation -</w:t>
      </w:r>
      <w:r>
        <w:t xml:space="preserve"> </w:t>
      </w:r>
      <w:r>
        <w:rPr>
          <w:sz w:val="32"/>
          <w:szCs w:val="32"/>
        </w:rPr>
        <w:t>Hiroshi Nara</w:t>
      </w:r>
    </w:p>
    <w:p w14:paraId="39AF80F5" w14:textId="77777777" w:rsidR="0061592E" w:rsidRDefault="00141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Objectives:</w:t>
      </w:r>
    </w:p>
    <w:p w14:paraId="1CF30D8C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Identify factors that affect language variation in Japanese and languages in general.</w:t>
      </w:r>
    </w:p>
    <w:p w14:paraId="335B85D5" w14:textId="77777777" w:rsidR="0061592E" w:rsidRDefault="00141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Suggested Units for Inclusion:</w:t>
      </w:r>
    </w:p>
    <w:p w14:paraId="592A0B47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ELA or Linguistic classes that explore the development and evolution of language or debate issues surrounding standard vs. non-standard dialects. </w:t>
      </w:r>
    </w:p>
    <w:p w14:paraId="3CFF86E6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Intermediate to Advanced Japanese classes that explore language variation in Japanese.</w:t>
      </w:r>
    </w:p>
    <w:p w14:paraId="31E6F2CF" w14:textId="77777777" w:rsidR="0061592E" w:rsidRDefault="00141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Lesson Ideas:</w:t>
      </w:r>
    </w:p>
    <w:p w14:paraId="03FDAD18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1. Individual Research Homework</w:t>
      </w:r>
    </w:p>
    <w:p w14:paraId="35E6268B" w14:textId="77777777" w:rsidR="0061592E" w:rsidRDefault="00141C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Students can be assigned the</w:t>
      </w:r>
      <w:r>
        <w:rPr>
          <w:i/>
        </w:rPr>
        <w:t xml:space="preserve"> study questions</w:t>
      </w:r>
      <w:r>
        <w:t xml:space="preserve"> or </w:t>
      </w:r>
      <w:r>
        <w:rPr>
          <w:i/>
        </w:rPr>
        <w:t>develop questions for the class to discuss</w:t>
      </w:r>
    </w:p>
    <w:p w14:paraId="59617E82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2. Class Discussion / Debate</w:t>
      </w:r>
    </w:p>
    <w:p w14:paraId="0C3F1D2B" w14:textId="5B232365" w:rsidR="0061592E" w:rsidRDefault="00141C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Using this article and other resources, students should attempt to answer the question: What is standard American English (or Japanese)? Students can eithe</w:t>
      </w:r>
      <w:r w:rsidR="00837371">
        <w:t>r participate in a debate or a S</w:t>
      </w:r>
      <w:r>
        <w:t>ocratic circle, while offering various viewpoints on language variation and who/what controls variations in a particular language.</w:t>
      </w:r>
      <w:r>
        <w:br w:type="page"/>
      </w:r>
    </w:p>
    <w:p w14:paraId="6C4EA939" w14:textId="77777777" w:rsidR="0061592E" w:rsidRDefault="0061592E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20BEEF2A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3. Skits</w:t>
      </w:r>
    </w:p>
    <w:p w14:paraId="57E9D0AF" w14:textId="77777777" w:rsidR="0061592E" w:rsidRDefault="00141C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Japanese students can demonstrate their understanding of dialectal variation through putting on a skit in two different dialects. Students should research two different dialects and put together a handout of the key lexical and grammatical features of each dialect to give to their peers.</w:t>
      </w:r>
    </w:p>
    <w:p w14:paraId="3FF7ACC8" w14:textId="77777777" w:rsidR="0061592E" w:rsidRDefault="00141C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r>
        <w:rPr>
          <w:b/>
        </w:rPr>
        <w:t>Study Questions:</w:t>
      </w:r>
    </w:p>
    <w:p w14:paraId="1BAC3B04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are some of the factors that may vary language according to the author?</w:t>
      </w:r>
    </w:p>
    <w:p w14:paraId="3960D16F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kinds of barriers may contribute to dialectal variation in a country?</w:t>
      </w:r>
    </w:p>
    <w:p w14:paraId="524F6604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dialect areas are in Japan?</w:t>
      </w:r>
    </w:p>
    <w:p w14:paraId="4B09875C" w14:textId="36FEB131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List a few of the ways the Japanese government controlled language in Japan. Why do you think they made some of these changes?</w:t>
      </w:r>
    </w:p>
    <w:p w14:paraId="479AC171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dialect is widely understood in Japan? What has helped this dialect become so widely used?</w:t>
      </w:r>
    </w:p>
    <w:p w14:paraId="16FBF0E8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Other than the government, what were some other causes of language variation in Japan? What changes were made, who was affected, and why were these changes made?</w:t>
      </w:r>
    </w:p>
    <w:p w14:paraId="5A55BA7D" w14:textId="77777777" w:rsidR="0061592E" w:rsidRDefault="00141C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One type of language variation includes changing vocabulary words or grammar patterns, but what is another way that language variation occurs in Japanese and give an example from the article.</w:t>
      </w:r>
    </w:p>
    <w:p w14:paraId="25E02ED2" w14:textId="77777777" w:rsidR="0061592E" w:rsidRDefault="0061592E">
      <w:pPr>
        <w:pBdr>
          <w:top w:val="nil"/>
          <w:left w:val="nil"/>
          <w:bottom w:val="nil"/>
          <w:right w:val="nil"/>
          <w:between w:val="nil"/>
        </w:pBdr>
      </w:pPr>
    </w:p>
    <w:bookmarkEnd w:id="0"/>
    <w:p w14:paraId="2470E6DD" w14:textId="77777777" w:rsidR="0061592E" w:rsidRDefault="0061592E">
      <w:pPr>
        <w:pStyle w:val="Heading2"/>
      </w:pPr>
    </w:p>
    <w:sectPr w:rsidR="0061592E">
      <w:footerReference w:type="default" r:id="rId7"/>
      <w:pgSz w:w="12240" w:h="15840"/>
      <w:pgMar w:top="720" w:right="1440" w:bottom="18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2198D" w14:textId="77777777" w:rsidR="007D4939" w:rsidRDefault="007D4939">
      <w:pPr>
        <w:spacing w:after="0" w:line="240" w:lineRule="auto"/>
      </w:pPr>
      <w:r>
        <w:separator/>
      </w:r>
    </w:p>
  </w:endnote>
  <w:endnote w:type="continuationSeparator" w:id="0">
    <w:p w14:paraId="7FF449B2" w14:textId="77777777" w:rsidR="007D4939" w:rsidRDefault="007D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AB9A" w14:textId="7DE68C55" w:rsidR="0061592E" w:rsidRDefault="00141CB3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fldChar w:fldCharType="begin"/>
    </w:r>
    <w:r>
      <w:instrText>PAGE</w:instrText>
    </w:r>
    <w:r>
      <w:fldChar w:fldCharType="separate"/>
    </w:r>
    <w:r w:rsidR="006720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B2F5F" w14:textId="77777777" w:rsidR="007D4939" w:rsidRDefault="007D4939">
      <w:pPr>
        <w:spacing w:after="0" w:line="240" w:lineRule="auto"/>
      </w:pPr>
      <w:r>
        <w:separator/>
      </w:r>
    </w:p>
  </w:footnote>
  <w:footnote w:type="continuationSeparator" w:id="0">
    <w:p w14:paraId="3AE4B3E3" w14:textId="77777777" w:rsidR="007D4939" w:rsidRDefault="007D4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551B6"/>
    <w:multiLevelType w:val="multilevel"/>
    <w:tmpl w:val="E5D4A6BA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2E"/>
    <w:rsid w:val="00141CB3"/>
    <w:rsid w:val="0061592E"/>
    <w:rsid w:val="006720BD"/>
    <w:rsid w:val="007D4939"/>
    <w:rsid w:val="00837371"/>
    <w:rsid w:val="00B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8773"/>
  <w15:docId w15:val="{9B27977C-31A8-6F40-B950-393CEFF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95959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12" w:space="12" w:color="56152F"/>
      </w:pBdr>
      <w:spacing w:before="460" w:after="480"/>
      <w:outlineLvl w:val="0"/>
    </w:pPr>
    <w:rPr>
      <w:color w:val="731C3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60"/>
      <w:outlineLvl w:val="1"/>
    </w:pPr>
    <w:rPr>
      <w:b/>
      <w:color w:val="7F7F7F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60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60"/>
      <w:outlineLvl w:val="3"/>
    </w:pPr>
    <w:rPr>
      <w:i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60"/>
      <w:outlineLvl w:val="4"/>
    </w:pPr>
    <w:rPr>
      <w:color w:val="262626"/>
      <w:sz w:val="34"/>
      <w:szCs w:val="3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60"/>
      <w:outlineLvl w:val="5"/>
    </w:pPr>
    <w:rPr>
      <w:i/>
      <w:color w:val="26262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60" w:line="240" w:lineRule="auto"/>
      <w:contextualSpacing/>
    </w:pPr>
    <w:rPr>
      <w:smallCaps/>
      <w:color w:val="262626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spacing w:after="520"/>
      <w:contextualSpacing/>
    </w:pPr>
    <w:rPr>
      <w:small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Gabrielle Queen</dc:creator>
  <cp:lastModifiedBy>Lee, Gabrielle Queen</cp:lastModifiedBy>
  <cp:revision>2</cp:revision>
  <dcterms:created xsi:type="dcterms:W3CDTF">2018-10-22T18:53:00Z</dcterms:created>
  <dcterms:modified xsi:type="dcterms:W3CDTF">2018-10-22T18:53:00Z</dcterms:modified>
</cp:coreProperties>
</file>