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BD70" w14:textId="77777777" w:rsidR="00250FAD" w:rsidRDefault="00250FAD" w:rsidP="00250FAD">
      <w:pPr>
        <w:pStyle w:val="Heading1"/>
      </w:pPr>
      <w:bookmarkStart w:id="0" w:name="_GoBack"/>
      <w:bookmarkEnd w:id="0"/>
      <w:r>
        <w:t>JAPAN: Places, Images, Times &amp; Transformations</w:t>
      </w:r>
    </w:p>
    <w:p w14:paraId="5CF35A70" w14:textId="77777777" w:rsidR="00250FAD" w:rsidRPr="0039317C" w:rsidRDefault="00250FAD" w:rsidP="00250FAD">
      <w:r>
        <w:t>Suggestions for the Middle and High School Classroom</w:t>
      </w:r>
    </w:p>
    <w:p w14:paraId="705BAB19" w14:textId="77777777" w:rsidR="00FA36B7" w:rsidRDefault="00D55658">
      <w:pPr>
        <w:pStyle w:val="Heading1"/>
      </w:pPr>
      <w:r>
        <w:t xml:space="preserve">Japanese Writing System I   - </w:t>
      </w:r>
      <w:r>
        <w:rPr>
          <w:sz w:val="32"/>
          <w:szCs w:val="32"/>
        </w:rPr>
        <w:t>Hiroshi Nara</w:t>
      </w:r>
    </w:p>
    <w:p w14:paraId="07BFC783" w14:textId="77777777" w:rsidR="00FA36B7" w:rsidRDefault="00D55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63558F94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Understand how and why the kanji system was adopted in Japan.</w:t>
      </w:r>
    </w:p>
    <w:p w14:paraId="64721A4C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Identify other writing systems used in Japan today and their historical use. </w:t>
      </w:r>
    </w:p>
    <w:p w14:paraId="0867C748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Analyze the development of Japan’s writing systems</w:t>
      </w:r>
    </w:p>
    <w:p w14:paraId="1054B754" w14:textId="77777777" w:rsidR="00FA36B7" w:rsidRDefault="00D55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1D09BE66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 Studies or Japanese units that explore the relationship between Japan and China.</w:t>
      </w:r>
    </w:p>
    <w:p w14:paraId="19DA2154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 Studies units that explore the development of languages and their writing systems.</w:t>
      </w:r>
    </w:p>
    <w:p w14:paraId="603D57EC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ELA units that explore the evolution of language, the development of writing systems or how meaning is conveyed through writing systems.</w:t>
      </w:r>
    </w:p>
    <w:p w14:paraId="2C62F2B8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Japanese units that introduce hiragana, katakana, or kanji. </w:t>
      </w:r>
    </w:p>
    <w:p w14:paraId="6B064B97" w14:textId="77777777" w:rsidR="00FA36B7" w:rsidRDefault="00D55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6B8EDC62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62A9979B" w14:textId="77777777" w:rsidR="00FA36B7" w:rsidRDefault="00D556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1F2A06D4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Writing System Project</w:t>
      </w:r>
    </w:p>
    <w:p w14:paraId="2A54AD9C" w14:textId="77777777" w:rsidR="00FA36B7" w:rsidRDefault="00D556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Students could be tasked with creating their own writing system for English. Students should decide what kind of writing system they will make (Syllabic vs Logographic) and translate a predetermined passage into the writing system they development. Students should also justify the decisions they make through a paper or journal. </w:t>
      </w:r>
    </w:p>
    <w:p w14:paraId="0D95152A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3. Compare and Contrast</w:t>
      </w:r>
    </w:p>
    <w:p w14:paraId="2B59976B" w14:textId="77777777" w:rsidR="00FA36B7" w:rsidRDefault="00D556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Students can compare and contrast the development of the Japanese writing systems to changes they see happening in the English language. </w:t>
      </w:r>
    </w:p>
    <w:p w14:paraId="2712AF53" w14:textId="77777777" w:rsidR="00FA36B7" w:rsidRDefault="00D55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12DCD99F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significance of the Chinese gold seal found in Fukuoka?</w:t>
      </w:r>
    </w:p>
    <w:p w14:paraId="3D9573C4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According to the </w:t>
      </w:r>
      <w:r w:rsidRPr="003A73D7">
        <w:rPr>
          <w:i/>
        </w:rPr>
        <w:t>Kojiki</w:t>
      </w:r>
      <w:r>
        <w:t>, who brought kanji over from China? When? To whom was kanji taught?</w:t>
      </w:r>
    </w:p>
    <w:p w14:paraId="2986F93A" w14:textId="77777777" w:rsidR="00FA36B7" w:rsidRDefault="00D556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Who were the kenzuishi and the kentoshi? Why did they need to study kanji? What did they bring back to Japan with them?</w:t>
      </w:r>
    </w:p>
    <w:p w14:paraId="3A13E370" w14:textId="77777777" w:rsidR="00FA36B7" w:rsidRDefault="00D55658">
      <w:pPr>
        <w:numPr>
          <w:ilvl w:val="1"/>
          <w:numId w:val="1"/>
        </w:numPr>
        <w:rPr>
          <w:rFonts w:ascii="Noto Sans Symbols" w:eastAsia="Noto Sans Symbols" w:hAnsi="Noto Sans Symbols" w:cs="Noto Sans Symbols"/>
        </w:rPr>
      </w:pPr>
      <w:r>
        <w:t>What happened to the meaning of Chinese kanji when they were first used to transcribe Japanese mora?</w:t>
      </w:r>
    </w:p>
    <w:p w14:paraId="28091076" w14:textId="326B4818" w:rsidR="00FA36B7" w:rsidRDefault="00D55658">
      <w:pPr>
        <w:numPr>
          <w:ilvl w:val="1"/>
          <w:numId w:val="1"/>
        </w:numPr>
        <w:rPr>
          <w:rFonts w:ascii="Noto Sans Symbols" w:eastAsia="Noto Sans Symbols" w:hAnsi="Noto Sans Symbols" w:cs="Noto Sans Symbols"/>
        </w:rPr>
      </w:pPr>
      <w:r>
        <w:t xml:space="preserve">If you were to read the </w:t>
      </w:r>
      <w:r w:rsidRPr="00957B44">
        <w:rPr>
          <w:i/>
        </w:rPr>
        <w:t>Man’y</w:t>
      </w:r>
      <w:r w:rsidR="00957B44">
        <w:rPr>
          <w:i/>
        </w:rPr>
        <w:t>ō</w:t>
      </w:r>
      <w:r w:rsidRPr="00957B44">
        <w:rPr>
          <w:i/>
        </w:rPr>
        <w:t>s</w:t>
      </w:r>
      <w:r w:rsidR="00957B44">
        <w:rPr>
          <w:i/>
        </w:rPr>
        <w:t>hū</w:t>
      </w:r>
      <w:r>
        <w:t xml:space="preserve"> in its original language, what difficulties would you have? What would you have to know to fully understand everything in this writing?</w:t>
      </w:r>
    </w:p>
    <w:p w14:paraId="7EC9515C" w14:textId="77777777" w:rsidR="00FA36B7" w:rsidRDefault="00D55658">
      <w:pPr>
        <w:numPr>
          <w:ilvl w:val="1"/>
          <w:numId w:val="1"/>
        </w:numPr>
        <w:rPr>
          <w:rFonts w:ascii="Noto Sans Symbols" w:eastAsia="Noto Sans Symbols" w:hAnsi="Noto Sans Symbols" w:cs="Noto Sans Symbols"/>
        </w:rPr>
      </w:pPr>
      <w:r>
        <w:t>What two other writing systems were created in the Heian period?</w:t>
      </w:r>
    </w:p>
    <w:p w14:paraId="0C43361A" w14:textId="77777777" w:rsidR="00FA36B7" w:rsidRDefault="00D55658">
      <w:pPr>
        <w:numPr>
          <w:ilvl w:val="1"/>
          <w:numId w:val="1"/>
        </w:numPr>
        <w:rPr>
          <w:rFonts w:ascii="Noto Sans Symbols" w:eastAsia="Noto Sans Symbols" w:hAnsi="Noto Sans Symbols" w:cs="Noto Sans Symbols"/>
        </w:rPr>
      </w:pPr>
      <w:r>
        <w:t>Who originally used katakana? What was katakana used for? Who originally used hiragana?</w:t>
      </w:r>
    </w:p>
    <w:p w14:paraId="097F4AB5" w14:textId="77777777" w:rsidR="00FA36B7" w:rsidRDefault="00D55658">
      <w:pPr>
        <w:numPr>
          <w:ilvl w:val="1"/>
          <w:numId w:val="1"/>
        </w:numPr>
        <w:rPr>
          <w:rFonts w:ascii="Noto Sans Symbols" w:eastAsia="Noto Sans Symbols" w:hAnsi="Noto Sans Symbols" w:cs="Noto Sans Symbols"/>
        </w:rPr>
      </w:pPr>
      <w:r>
        <w:t>What are these writing systems used for today?</w:t>
      </w:r>
    </w:p>
    <w:p w14:paraId="04F41B4F" w14:textId="51553C02" w:rsidR="00FA36B7" w:rsidRDefault="00D55658" w:rsidP="00957B44">
      <w:pPr>
        <w:numPr>
          <w:ilvl w:val="1"/>
          <w:numId w:val="1"/>
        </w:numPr>
      </w:pPr>
      <w:r>
        <w:t>Why do some kanji have more than one reading?</w:t>
      </w:r>
    </w:p>
    <w:sectPr w:rsidR="00FA36B7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0CED" w14:textId="77777777" w:rsidR="00A84B6E" w:rsidRDefault="00A84B6E">
      <w:pPr>
        <w:spacing w:after="0" w:line="240" w:lineRule="auto"/>
      </w:pPr>
      <w:r>
        <w:separator/>
      </w:r>
    </w:p>
  </w:endnote>
  <w:endnote w:type="continuationSeparator" w:id="0">
    <w:p w14:paraId="149BD08C" w14:textId="77777777" w:rsidR="00A84B6E" w:rsidRDefault="00A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47F6" w14:textId="15B723DE" w:rsidR="00FA36B7" w:rsidRDefault="00D55658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1C04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D76E" w14:textId="77777777" w:rsidR="00A84B6E" w:rsidRDefault="00A84B6E">
      <w:pPr>
        <w:spacing w:after="0" w:line="240" w:lineRule="auto"/>
      </w:pPr>
      <w:r>
        <w:separator/>
      </w:r>
    </w:p>
  </w:footnote>
  <w:footnote w:type="continuationSeparator" w:id="0">
    <w:p w14:paraId="71D02862" w14:textId="77777777" w:rsidR="00A84B6E" w:rsidRDefault="00A8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1BE"/>
    <w:multiLevelType w:val="multilevel"/>
    <w:tmpl w:val="CCF8D2AC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7"/>
    <w:rsid w:val="001C0463"/>
    <w:rsid w:val="00250FAD"/>
    <w:rsid w:val="003A73D7"/>
    <w:rsid w:val="00957B44"/>
    <w:rsid w:val="00A84B6E"/>
    <w:rsid w:val="00D55658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0B48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2018-10-22T18:44:00Z</dcterms:created>
  <dcterms:modified xsi:type="dcterms:W3CDTF">2018-10-22T18:44:00Z</dcterms:modified>
</cp:coreProperties>
</file>